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72001D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proofErr w:type="spellStart"/>
            <w:r>
              <w:rPr>
                <w:rFonts w:cstheme="minorHAnsi"/>
                <w:b/>
                <w:sz w:val="36"/>
                <w:szCs w:val="36"/>
              </w:rPr>
              <w:t>I.I.S.S</w:t>
            </w:r>
            <w:proofErr w:type="spellEnd"/>
            <w:r>
              <w:rPr>
                <w:rFonts w:cstheme="minorHAnsi"/>
                <w:b/>
                <w:sz w:val="36"/>
                <w:szCs w:val="36"/>
              </w:rPr>
              <w:t xml:space="preserve"> Copernico </w:t>
            </w:r>
            <w:proofErr w:type="spellStart"/>
            <w:r>
              <w:rPr>
                <w:rFonts w:cstheme="minorHAnsi"/>
                <w:b/>
                <w:sz w:val="36"/>
                <w:szCs w:val="36"/>
              </w:rPr>
              <w:t>Pasoli</w:t>
            </w:r>
            <w:proofErr w:type="spellEnd"/>
            <w:r>
              <w:rPr>
                <w:rFonts w:cstheme="minorHAnsi"/>
                <w:b/>
                <w:sz w:val="36"/>
                <w:szCs w:val="36"/>
              </w:rPr>
              <w:t xml:space="preserve"> - Verona</w:t>
            </w:r>
          </w:p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</w:t>
      </w:r>
      <w:r w:rsidR="00F0528C">
        <w:rPr>
          <w:rFonts w:cstheme="minorHAnsi"/>
          <w:b/>
          <w:sz w:val="36"/>
          <w:szCs w:val="36"/>
        </w:rPr>
        <w:t>ENERGY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: </w:t>
      </w:r>
    </w:p>
    <w:p w:rsidR="00C65AB2" w:rsidRPr="008A60C5" w:rsidRDefault="00C3000A" w:rsidP="00AD08BA">
      <w:pPr>
        <w:jc w:val="center"/>
        <w:rPr>
          <w:b/>
          <w:sz w:val="18"/>
        </w:rPr>
      </w:pPr>
      <w:r>
        <w:rPr>
          <w:b/>
          <w:sz w:val="18"/>
        </w:rPr>
        <w:t>…………………………..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spacing w:line="240" w:lineRule="auto"/>
              <w:rPr>
                <w:b/>
              </w:rPr>
            </w:pPr>
            <w:r>
              <w:rPr>
                <w:b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Default="00F0528C" w:rsidP="00AD08BA">
            <w:pPr>
              <w:spacing w:line="240" w:lineRule="auto"/>
            </w:pPr>
            <w:r>
              <w:t>2023/24</w:t>
            </w:r>
          </w:p>
        </w:tc>
      </w:tr>
      <w:tr w:rsidR="00F60892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Default="00F60892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Default="00F60892" w:rsidP="00F60892">
            <w:r>
              <w:t>Primaria      Secondaria di primo grado    Secondaria di secondo grado</w:t>
            </w:r>
          </w:p>
          <w:p w:rsidR="00F60892" w:rsidRDefault="0072001D" w:rsidP="0072001D">
            <w:r>
              <w:rPr>
                <w:rFonts w:ascii="Calibri" w:hAnsi="Calibri" w:cs="Calibri"/>
              </w:rPr>
              <w:t xml:space="preserve">      </w:t>
            </w:r>
            <w:r w:rsidR="00F60892">
              <w:rPr>
                <w:rFonts w:ascii="Calibri" w:hAnsi="Calibri" w:cs="Calibri"/>
              </w:rPr>
              <w:t xml:space="preserve">                                 </w:t>
            </w:r>
            <w:proofErr w:type="spellStart"/>
            <w:r w:rsidR="00F60892">
              <w:rPr>
                <w:rFonts w:ascii="Calibri" w:hAnsi="Calibri" w:cs="Calibri"/>
              </w:rPr>
              <w:t></w:t>
            </w:r>
            <w:proofErr w:type="spellEnd"/>
            <w:r w:rsidR="00F60892">
              <w:rPr>
                <w:rFonts w:ascii="Calibri" w:hAnsi="Calibri" w:cs="Calibri"/>
              </w:rPr>
              <w:t xml:space="preserve">                                  </w:t>
            </w:r>
            <w:r w:rsidR="00F60892">
              <w:t xml:space="preserve"> </w:t>
            </w:r>
            <w:r>
              <w:t xml:space="preserve">                 X</w:t>
            </w:r>
            <w:r w:rsidR="00C3000A">
              <w:t xml:space="preserve">  </w:t>
            </w:r>
          </w:p>
        </w:tc>
      </w:tr>
      <w:tr w:rsidR="002B0CF4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Default="002B0CF4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Classe </w:t>
            </w:r>
            <w:r w:rsidR="00F60892">
              <w:rPr>
                <w:b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Default="0072001D" w:rsidP="00C3000A">
            <w:pPr>
              <w:spacing w:line="240" w:lineRule="auto"/>
            </w:pPr>
            <w:r>
              <w:t>2°GSA</w:t>
            </w: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 w:rsidP="00E12736">
            <w:pPr>
              <w:spacing w:line="240" w:lineRule="auto"/>
              <w:rPr>
                <w:b/>
              </w:rPr>
            </w:pPr>
            <w:r>
              <w:rPr>
                <w:b/>
              </w:rPr>
              <w:t>N</w:t>
            </w:r>
            <w:r w:rsidR="00E12736">
              <w:rPr>
                <w:b/>
              </w:rPr>
              <w:t>umero</w:t>
            </w:r>
            <w:r>
              <w:rPr>
                <w:b/>
              </w:rPr>
              <w:t xml:space="preserve"> studenti </w:t>
            </w:r>
            <w:r w:rsidR="002B0CF4">
              <w:rPr>
                <w:b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Default="00AD08BA" w:rsidP="00C3000A">
            <w:pPr>
              <w:spacing w:line="240" w:lineRule="auto"/>
            </w:pPr>
            <w:r>
              <w:t xml:space="preserve">n° </w:t>
            </w:r>
          </w:p>
        </w:tc>
      </w:tr>
      <w:tr w:rsidR="00E12736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Default="00E12736" w:rsidP="00AD08BA">
            <w:pPr>
              <w:spacing w:line="240" w:lineRule="auto"/>
            </w:pPr>
          </w:p>
        </w:tc>
      </w:tr>
      <w:tr w:rsidR="008A60C5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Default="008A60C5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8A60C5" w:rsidRDefault="0072001D" w:rsidP="008A60C5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Gisella</w:t>
            </w:r>
            <w:proofErr w:type="spellEnd"/>
            <w:r>
              <w:rPr>
                <w:b/>
              </w:rPr>
              <w:t xml:space="preserve"> Di Pasquale</w:t>
            </w:r>
          </w:p>
        </w:tc>
      </w:tr>
      <w:tr w:rsidR="00C3000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Default="00C3000A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1D" w:rsidRDefault="0072001D" w:rsidP="008A60C5">
            <w:pPr>
              <w:spacing w:line="240" w:lineRule="auto"/>
            </w:pPr>
            <w:r>
              <w:t xml:space="preserve">Prof.ssa </w:t>
            </w:r>
            <w:proofErr w:type="spellStart"/>
            <w:r>
              <w:t>Gisella</w:t>
            </w:r>
            <w:proofErr w:type="spellEnd"/>
            <w:r>
              <w:t xml:space="preserve"> Di Pasquale, lingua e cultura inglese</w:t>
            </w:r>
          </w:p>
          <w:p w:rsidR="0072001D" w:rsidRDefault="0072001D" w:rsidP="008A60C5">
            <w:pPr>
              <w:spacing w:line="240" w:lineRule="auto"/>
            </w:pPr>
            <w:r>
              <w:t xml:space="preserve">Prof. Luca </w:t>
            </w:r>
            <w:proofErr w:type="spellStart"/>
            <w:r>
              <w:t>Fenzi</w:t>
            </w:r>
            <w:proofErr w:type="spellEnd"/>
            <w:r>
              <w:t xml:space="preserve">, matematica </w:t>
            </w:r>
          </w:p>
          <w:p w:rsidR="0072001D" w:rsidRDefault="0072001D" w:rsidP="008A60C5">
            <w:pPr>
              <w:spacing w:line="240" w:lineRule="auto"/>
            </w:pPr>
            <w:r>
              <w:t xml:space="preserve">Prof.ssa Cristina Mari, lingua e letteratura italiana </w:t>
            </w:r>
          </w:p>
          <w:p w:rsidR="0072001D" w:rsidRDefault="0072001D" w:rsidP="008A60C5">
            <w:pPr>
              <w:spacing w:line="240" w:lineRule="auto"/>
            </w:pPr>
            <w:r>
              <w:t xml:space="preserve">Prof. Michele Spagnolo, scienze naturali </w:t>
            </w:r>
          </w:p>
          <w:p w:rsidR="00C3000A" w:rsidRPr="0072001D" w:rsidRDefault="0072001D" w:rsidP="008A60C5">
            <w:pPr>
              <w:spacing w:line="240" w:lineRule="auto"/>
            </w:pPr>
            <w:r>
              <w:t xml:space="preserve">Prof.ssa Laura </w:t>
            </w:r>
            <w:proofErr w:type="spellStart"/>
            <w:r>
              <w:t>Sponselli</w:t>
            </w:r>
            <w:proofErr w:type="spellEnd"/>
            <w:r>
              <w:t>, storia e geografia</w:t>
            </w:r>
          </w:p>
        </w:tc>
      </w:tr>
      <w:tr w:rsidR="008A60C5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8A60C5" w:rsidRDefault="008A60C5" w:rsidP="008A60C5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C3000A" w:rsidRDefault="00C65AB2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1D" w:rsidRDefault="0072001D" w:rsidP="006D3265">
            <w:pPr>
              <w:spacing w:line="240" w:lineRule="auto"/>
            </w:pPr>
            <w:r>
              <w:t>Rossella De Vecchi, Presidente del CAI di Verona, Sezione Cesare Battisti</w:t>
            </w:r>
          </w:p>
          <w:p w:rsidR="0072001D" w:rsidRDefault="0072001D" w:rsidP="006D3265">
            <w:pPr>
              <w:spacing w:line="240" w:lineRule="auto"/>
            </w:pPr>
            <w:r>
              <w:t>Dott.ssa Micaela Ovale, divulgatrice scientifica</w:t>
            </w:r>
          </w:p>
          <w:p w:rsidR="0072001D" w:rsidRDefault="0072001D" w:rsidP="006D3265">
            <w:pPr>
              <w:spacing w:line="240" w:lineRule="auto"/>
            </w:pPr>
            <w:r>
              <w:t>Michele Dall’O’, naturalista e presidente WWF di Verona</w:t>
            </w:r>
          </w:p>
          <w:p w:rsidR="002B0CF4" w:rsidRPr="006D3265" w:rsidRDefault="0072001D" w:rsidP="006D326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t xml:space="preserve">Tiziano </w:t>
            </w:r>
            <w:proofErr w:type="spellStart"/>
            <w:r>
              <w:t>Abbà</w:t>
            </w:r>
            <w:proofErr w:type="spellEnd"/>
            <w:r>
              <w:t xml:space="preserve">, geologo di Padova e socio </w:t>
            </w:r>
            <w:proofErr w:type="spellStart"/>
            <w:r>
              <w:t>Cai</w:t>
            </w:r>
            <w:proofErr w:type="spellEnd"/>
          </w:p>
        </w:tc>
      </w:tr>
      <w:tr w:rsidR="00AD08BA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3000A" w:rsidRDefault="00AD08BA" w:rsidP="002B0CF4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 xml:space="preserve">Totale monte ore </w:t>
            </w:r>
            <w:r w:rsidR="002B0CF4" w:rsidRPr="00C3000A">
              <w:rPr>
                <w:rFonts w:cstheme="minorHAnsi"/>
                <w:b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Finalità Generali</w:t>
            </w:r>
          </w:p>
          <w:p w:rsidR="00C4724F" w:rsidRPr="00C3000A" w:rsidRDefault="00C4724F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Default="00C4724F">
            <w:pPr>
              <w:spacing w:line="240" w:lineRule="auto"/>
            </w:pP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Prerequisiti</w:t>
            </w:r>
          </w:p>
          <w:p w:rsidR="00C4724F" w:rsidRPr="00C3000A" w:rsidRDefault="00C4724F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47173830" w:rsidRDefault="00C4724F" w:rsidP="00C300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60C5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</w:p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Attività previste</w:t>
            </w:r>
          </w:p>
          <w:p w:rsidR="002B0CF4" w:rsidRDefault="0072001D" w:rsidP="00C300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Incontri in classe con esperti esterni:</w:t>
            </w:r>
          </w:p>
          <w:p w:rsidR="0072001D" w:rsidRDefault="0072001D" w:rsidP="00C3000A">
            <w:r>
              <w:t>Dott.ssa Micaela Ovale, divulgatrice scientifica</w:t>
            </w:r>
          </w:p>
          <w:p w:rsidR="00F0528C" w:rsidRPr="0072001D" w:rsidRDefault="00F0528C" w:rsidP="00C3000A">
            <w:pPr>
              <w:rPr>
                <w:sz w:val="24"/>
                <w:szCs w:val="24"/>
              </w:rPr>
            </w:pPr>
            <w:r>
              <w:t xml:space="preserve">Dottor Francesco </w:t>
            </w:r>
            <w:proofErr w:type="spellStart"/>
            <w:r>
              <w:t>Domenichini</w:t>
            </w:r>
            <w:proofErr w:type="spellEnd"/>
            <w:r>
              <w:t>, dirigente dell’ARPA Veneto</w:t>
            </w:r>
          </w:p>
        </w:tc>
      </w:tr>
      <w:tr w:rsidR="008A60C5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Default="008A60C5" w:rsidP="008A60C5">
            <w:pPr>
              <w:spacing w:line="240" w:lineRule="auto"/>
              <w:jc w:val="center"/>
              <w:rPr>
                <w:b/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Luoghi di svolgimento</w:t>
            </w:r>
          </w:p>
          <w:p w:rsidR="002B0CF4" w:rsidRPr="0072001D" w:rsidRDefault="0072001D" w:rsidP="00C300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classe e in ambiente</w:t>
            </w: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C3000A" w:rsidRDefault="002B0CF4" w:rsidP="00CC2099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>Uscite effettuate</w:t>
            </w:r>
            <w:r w:rsidR="00013A7C" w:rsidRPr="00C3000A">
              <w:rPr>
                <w:rFonts w:cstheme="minorHAnsi"/>
                <w:b/>
                <w:sz w:val="32"/>
              </w:rPr>
              <w:t>:</w:t>
            </w:r>
          </w:p>
          <w:p w:rsidR="002B0CF4" w:rsidRPr="00C3000A" w:rsidRDefault="00013A7C" w:rsidP="00C3000A">
            <w:pPr>
              <w:spacing w:line="240" w:lineRule="auto"/>
              <w:rPr>
                <w:rFonts w:cstheme="minorHAnsi"/>
                <w:b/>
                <w:sz w:val="24"/>
              </w:rPr>
            </w:pPr>
            <w:r w:rsidRPr="00C3000A">
              <w:rPr>
                <w:rFonts w:cstheme="minorHAnsi"/>
                <w:bCs/>
                <w:sz w:val="32"/>
              </w:rPr>
              <w:lastRenderedPageBreak/>
              <w:t>-</w:t>
            </w:r>
            <w:r w:rsidR="0072001D">
              <w:t>La Lessinia, 11 maggio 2024</w:t>
            </w:r>
          </w:p>
        </w:tc>
      </w:tr>
      <w:tr w:rsidR="00AD08BA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C3000A" w:rsidRDefault="00AD08BA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lastRenderedPageBreak/>
              <w:t xml:space="preserve">Diario </w:t>
            </w:r>
            <w:r w:rsidR="002B0CF4" w:rsidRPr="00C3000A">
              <w:rPr>
                <w:rFonts w:cstheme="minorHAnsi"/>
                <w:b/>
                <w:sz w:val="32"/>
              </w:rPr>
              <w:t xml:space="preserve">delle </w:t>
            </w:r>
            <w:r w:rsidRPr="00C3000A">
              <w:rPr>
                <w:rFonts w:cstheme="minorHAnsi"/>
                <w:b/>
                <w:sz w:val="32"/>
              </w:rPr>
              <w:t>attività</w:t>
            </w:r>
            <w:r w:rsidR="00B8258D">
              <w:rPr>
                <w:rFonts w:cstheme="minorHAnsi"/>
                <w:b/>
                <w:sz w:val="32"/>
              </w:rPr>
              <w:t xml:space="preserve"> svolte</w:t>
            </w:r>
          </w:p>
          <w:p w:rsidR="006D3265" w:rsidRPr="0072001D" w:rsidRDefault="0072001D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t xml:space="preserve">L’uscita sul territorio (Lessinia) ha rappresentato il momento più significativo dell’intera esperienza progettuale, in quanto gli studenti hanno potuto approfondire gli argomenti già affrontati in classe a livello interdisciplinare, grazie alla presenza di due esperti (Michele Dall’O’, naturalista e presidente WWF di Verona, e Tiziano </w:t>
            </w:r>
            <w:proofErr w:type="spellStart"/>
            <w:r>
              <w:t>Abbà</w:t>
            </w:r>
            <w:proofErr w:type="spellEnd"/>
            <w:r>
              <w:t xml:space="preserve">, geologo di Padova e socio </w:t>
            </w:r>
            <w:proofErr w:type="spellStart"/>
            <w:r>
              <w:t>Cai</w:t>
            </w:r>
            <w:proofErr w:type="spellEnd"/>
            <w:r>
              <w:t xml:space="preserve">) che li hanno guidati all’osservazione della flora e all’analisi degli elementi geologici tipici dell’area visitata anche in relazione alla loro origine. Il percorso ad anello si è snodato a partire dal Passo delle </w:t>
            </w:r>
            <w:proofErr w:type="spellStart"/>
            <w:r>
              <w:t>Fittanze</w:t>
            </w:r>
            <w:proofErr w:type="spellEnd"/>
            <w:r>
              <w:t xml:space="preserve"> fino al Rifugio </w:t>
            </w:r>
            <w:proofErr w:type="spellStart"/>
            <w:r>
              <w:t>Castelberto</w:t>
            </w:r>
            <w:proofErr w:type="spellEnd"/>
            <w:r>
              <w:t xml:space="preserve"> (mappa), nel corso del quale i ragazzi hanno raccolto materiale fotografico, audio e video (anche con l’ausilio di un </w:t>
            </w:r>
            <w:proofErr w:type="spellStart"/>
            <w:r>
              <w:t>drone</w:t>
            </w:r>
            <w:proofErr w:type="spellEnd"/>
            <w:r>
              <w:t>) che hanno poi utilizzato per la realizzazione dell’elaborato con cui hanno partecipato alla sezione concorsuale del progetto. Hanno inoltre utilizzato l’</w:t>
            </w:r>
            <w:proofErr w:type="spellStart"/>
            <w:r>
              <w:t>app</w:t>
            </w:r>
            <w:proofErr w:type="spellEnd"/>
            <w:r>
              <w:t xml:space="preserve"> </w:t>
            </w:r>
            <w:proofErr w:type="spellStart"/>
            <w:r>
              <w:t>iNaturalist</w:t>
            </w:r>
            <w:proofErr w:type="spellEnd"/>
            <w:r>
              <w:t xml:space="preserve"> per identificare e successivamente caricare nel database le immagini delle varie specie vegetali. Una volta giunti al Rifugio </w:t>
            </w:r>
            <w:proofErr w:type="spellStart"/>
            <w:r>
              <w:t>Castelberto</w:t>
            </w:r>
            <w:proofErr w:type="spellEnd"/>
            <w:r>
              <w:t xml:space="preserve">, alcuni studenti hanno intervistato una delle ragazze che gestiscono il rifugio, con l’obiettivo di approfondire i vari aspetti inerenti l’attività stessa e meglio comprendere il fenomeno del turismo montano stagionale. Al termine della pausa pranzo in rifugio, che ha rappresentato un bel momento di convivialità e ulteriore scambio tra di noi, siamo ritornati a Passo delle </w:t>
            </w:r>
            <w:proofErr w:type="spellStart"/>
            <w:r>
              <w:t>Fittanze</w:t>
            </w:r>
            <w:proofErr w:type="spellEnd"/>
            <w:r>
              <w:t>.</w:t>
            </w:r>
          </w:p>
          <w:p w:rsidR="00AD08BA" w:rsidRPr="00C3000A" w:rsidRDefault="00AD08BA" w:rsidP="00C3000A">
            <w:pPr>
              <w:spacing w:line="240" w:lineRule="auto"/>
              <w:rPr>
                <w:rFonts w:cstheme="minorHAnsi"/>
              </w:rPr>
            </w:pPr>
          </w:p>
        </w:tc>
      </w:tr>
      <w:tr w:rsidR="00AD08BA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Difficoltà incontrate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rPr>
                <w:rFonts w:ascii="Times New Roman" w:hAnsi="Times New Roman" w:cs="Times New Roman"/>
              </w:rPr>
            </w:pPr>
          </w:p>
        </w:tc>
      </w:tr>
      <w:tr w:rsidR="006D3265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8A60C5" w:rsidRDefault="006D3265" w:rsidP="00E933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Conoscenze acquisite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Default="00AD08BA"/>
        </w:tc>
      </w:tr>
      <w:tr w:rsidR="00E12736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8A60C5" w:rsidRDefault="008A60C5" w:rsidP="008A60C5">
            <w:pPr>
              <w:rPr>
                <w:b/>
              </w:rPr>
            </w:pPr>
            <w:r w:rsidRPr="008A60C5">
              <w:rPr>
                <w:b/>
              </w:rPr>
              <w:t>Valutazione e monitoraggio</w:t>
            </w:r>
          </w:p>
          <w:p w:rsidR="00E12736" w:rsidRDefault="00E12736" w:rsidP="00A128E9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Default="00E12736" w:rsidP="00A128E9"/>
        </w:tc>
      </w:tr>
      <w:tr w:rsidR="00E12736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A128E9">
            <w:pPr>
              <w:rPr>
                <w:b/>
              </w:rPr>
            </w:pPr>
            <w:r>
              <w:rPr>
                <w:b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6D3265" w:rsidRDefault="00E12736" w:rsidP="00A128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B1142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Default="008B1142" w:rsidP="00A128E9">
            <w:pPr>
              <w:rPr>
                <w:b/>
              </w:rPr>
            </w:pPr>
            <w:r>
              <w:rPr>
                <w:b/>
              </w:rPr>
              <w:t>Risultati conse</w:t>
            </w:r>
            <w:bookmarkStart w:id="0" w:name="_GoBack"/>
            <w:bookmarkEnd w:id="0"/>
            <w:r>
              <w:rPr>
                <w:b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6D3265" w:rsidRDefault="008B1142" w:rsidP="00A128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>Solo assistenza       Collaborazione attiva      Funzioni autonome</w:t>
            </w:r>
          </w:p>
          <w:p w:rsidR="00AD08BA" w:rsidRPr="006D3265" w:rsidRDefault="00F0528C" w:rsidP="00F052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</w:t>
            </w:r>
            <w:r w:rsidR="00AD08BA"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Start w:id="1" w:name="OLE_LINK3"/>
            <w:r>
              <w:rPr>
                <w:rFonts w:ascii="Times New Roman" w:hAnsi="Times New Roman" w:cs="Times New Roman"/>
                <w:sz w:val="24"/>
              </w:rPr>
              <w:t xml:space="preserve">                                   X                                  </w:t>
            </w:r>
            <w:r w:rsidR="00AD08BA"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End w:id="1"/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6D3265" w:rsidRDefault="00872C6B" w:rsidP="00872C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ED69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141453"/>
    <w:rsid w:val="00223CC2"/>
    <w:rsid w:val="00260A4B"/>
    <w:rsid w:val="002A4F76"/>
    <w:rsid w:val="002B0CF4"/>
    <w:rsid w:val="002E42FF"/>
    <w:rsid w:val="003A3A0B"/>
    <w:rsid w:val="00617D73"/>
    <w:rsid w:val="0062419B"/>
    <w:rsid w:val="006D3265"/>
    <w:rsid w:val="0072001D"/>
    <w:rsid w:val="00872C6B"/>
    <w:rsid w:val="008A60C5"/>
    <w:rsid w:val="008B1142"/>
    <w:rsid w:val="008F7DD7"/>
    <w:rsid w:val="00AD08BA"/>
    <w:rsid w:val="00B8258D"/>
    <w:rsid w:val="00C3000A"/>
    <w:rsid w:val="00C4724F"/>
    <w:rsid w:val="00C65AB2"/>
    <w:rsid w:val="00E00771"/>
    <w:rsid w:val="00E12736"/>
    <w:rsid w:val="00E95F0D"/>
    <w:rsid w:val="00ED698D"/>
    <w:rsid w:val="00F0528C"/>
    <w:rsid w:val="00F60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2</cp:revision>
  <dcterms:created xsi:type="dcterms:W3CDTF">2024-07-20T09:49:00Z</dcterms:created>
  <dcterms:modified xsi:type="dcterms:W3CDTF">2024-07-20T09:49:00Z</dcterms:modified>
</cp:coreProperties>
</file>